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98" w:rsidRPr="00C75856" w:rsidRDefault="00966998" w:rsidP="00FF7BBE">
      <w:pPr>
        <w:pStyle w:val="a3"/>
        <w:jc w:val="center"/>
        <w:rPr>
          <w:b/>
          <w:bCs/>
        </w:rPr>
      </w:pPr>
      <w:r w:rsidRPr="00966998">
        <w:rPr>
          <w:b/>
          <w:bCs/>
        </w:rPr>
        <w:t>Отчет по государственным услугам за 202</w:t>
      </w:r>
      <w:r w:rsidRPr="00C75856">
        <w:rPr>
          <w:b/>
          <w:bCs/>
        </w:rPr>
        <w:t>5</w:t>
      </w:r>
      <w:r w:rsidRPr="00966998">
        <w:rPr>
          <w:b/>
          <w:bCs/>
        </w:rPr>
        <w:t xml:space="preserve"> год</w:t>
      </w:r>
    </w:p>
    <w:p w:rsidR="00966998" w:rsidRPr="00966998" w:rsidRDefault="00966998" w:rsidP="00FF7BBE">
      <w:pPr>
        <w:pStyle w:val="a3"/>
        <w:jc w:val="center"/>
        <w:rPr>
          <w:b/>
          <w:bCs/>
        </w:rPr>
      </w:pP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1)Сведения об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услугодателях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  <w:r>
        <w:rPr>
          <w:rFonts w:ascii="Noto Serif" w:hAnsi="Noto Serif"/>
          <w:color w:val="3D3D3D"/>
          <w:sz w:val="26"/>
          <w:szCs w:val="26"/>
          <w:lang w:val="kk-KZ"/>
        </w:rPr>
        <w:t xml:space="preserve"> Учреждение д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етск</w:t>
      </w:r>
      <w:proofErr w:type="spellEnd"/>
      <w:r>
        <w:rPr>
          <w:rFonts w:ascii="Noto Serif" w:hAnsi="Noto Serif"/>
          <w:color w:val="3D3D3D"/>
          <w:sz w:val="26"/>
          <w:szCs w:val="26"/>
          <w:lang w:val="kk-KZ"/>
        </w:rPr>
        <w:t xml:space="preserve">ого </w:t>
      </w:r>
      <w:r>
        <w:rPr>
          <w:rFonts w:ascii="Noto Serif" w:hAnsi="Noto Serif"/>
          <w:color w:val="3D3D3D"/>
          <w:sz w:val="26"/>
          <w:szCs w:val="26"/>
        </w:rPr>
        <w:t xml:space="preserve"> сад</w:t>
      </w:r>
      <w:r>
        <w:rPr>
          <w:rFonts w:ascii="Noto Serif" w:hAnsi="Noto Serif"/>
          <w:color w:val="3D3D3D"/>
          <w:sz w:val="26"/>
          <w:szCs w:val="26"/>
          <w:lang w:val="kk-KZ"/>
        </w:rPr>
        <w:t xml:space="preserve">а Премиум класса </w:t>
      </w:r>
      <w:r>
        <w:rPr>
          <w:rFonts w:ascii="Noto Serif" w:hAnsi="Noto Serif"/>
          <w:color w:val="3D3D3D"/>
          <w:sz w:val="26"/>
          <w:szCs w:val="26"/>
        </w:rPr>
        <w:t xml:space="preserve"> «ЖАЛЫН ҚҰС» </w:t>
      </w:r>
    </w:p>
    <w:p w:rsidR="0020338A" w:rsidRP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  <w:lang w:val="kk-KZ"/>
        </w:rPr>
      </w:pPr>
      <w:r>
        <w:rPr>
          <w:rFonts w:ascii="Noto Serif" w:hAnsi="Noto Serif"/>
          <w:color w:val="3D3D3D"/>
          <w:sz w:val="26"/>
          <w:szCs w:val="26"/>
        </w:rPr>
        <w:t xml:space="preserve">Адрес: город Кокшетау, </w:t>
      </w:r>
      <w:r>
        <w:rPr>
          <w:rFonts w:ascii="Noto Serif" w:hAnsi="Noto Serif"/>
          <w:color w:val="3D3D3D"/>
          <w:sz w:val="26"/>
          <w:szCs w:val="26"/>
          <w:lang w:val="kk-KZ"/>
        </w:rPr>
        <w:t>ул</w:t>
      </w:r>
      <w:r>
        <w:rPr>
          <w:rFonts w:ascii="Noto Serif" w:hAnsi="Noto Serif"/>
          <w:color w:val="3D3D3D"/>
          <w:sz w:val="26"/>
          <w:szCs w:val="26"/>
        </w:rPr>
        <w:t>.</w:t>
      </w:r>
      <w:r>
        <w:rPr>
          <w:rFonts w:ascii="Noto Serif" w:hAnsi="Noto Serif"/>
          <w:color w:val="3D3D3D"/>
          <w:sz w:val="26"/>
          <w:szCs w:val="26"/>
          <w:lang w:val="kk-KZ"/>
        </w:rPr>
        <w:t xml:space="preserve">Р.Кошкарбаева </w:t>
      </w:r>
      <w:proofErr w:type="gramStart"/>
      <w:r>
        <w:rPr>
          <w:rFonts w:ascii="Noto Serif" w:hAnsi="Noto Serif"/>
          <w:color w:val="3D3D3D"/>
          <w:sz w:val="26"/>
          <w:szCs w:val="26"/>
          <w:lang w:val="kk-KZ"/>
        </w:rPr>
        <w:t>стр</w:t>
      </w:r>
      <w:proofErr w:type="gramEnd"/>
      <w:r>
        <w:rPr>
          <w:rFonts w:ascii="Noto Serif" w:hAnsi="Noto Serif"/>
          <w:color w:val="3D3D3D"/>
          <w:sz w:val="26"/>
          <w:szCs w:val="26"/>
          <w:lang w:val="kk-KZ"/>
        </w:rPr>
        <w:t>- 84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9"/>
          <w:rFonts w:ascii="Noto Serif" w:hAnsi="Noto Serif"/>
          <w:color w:val="3D3D3D"/>
          <w:sz w:val="26"/>
          <w:szCs w:val="26"/>
        </w:rPr>
        <w:t>         2) Информация о государственных услугах: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  <w:lang w:val="kk-KZ"/>
        </w:rPr>
        <w:t>Учреждение д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етск</w:t>
      </w:r>
      <w:proofErr w:type="spellEnd"/>
      <w:r>
        <w:rPr>
          <w:rFonts w:ascii="Noto Serif" w:hAnsi="Noto Serif"/>
          <w:color w:val="3D3D3D"/>
          <w:sz w:val="26"/>
          <w:szCs w:val="26"/>
          <w:lang w:val="kk-KZ"/>
        </w:rPr>
        <w:t xml:space="preserve">ого </w:t>
      </w:r>
      <w:r>
        <w:rPr>
          <w:rFonts w:ascii="Noto Serif" w:hAnsi="Noto Serif"/>
          <w:color w:val="3D3D3D"/>
          <w:sz w:val="26"/>
          <w:szCs w:val="26"/>
        </w:rPr>
        <w:t xml:space="preserve"> сад</w:t>
      </w:r>
      <w:r>
        <w:rPr>
          <w:rFonts w:ascii="Noto Serif" w:hAnsi="Noto Serif"/>
          <w:color w:val="3D3D3D"/>
          <w:sz w:val="26"/>
          <w:szCs w:val="26"/>
          <w:lang w:val="kk-KZ"/>
        </w:rPr>
        <w:t xml:space="preserve">а Премиум класса </w:t>
      </w:r>
      <w:r>
        <w:rPr>
          <w:rFonts w:ascii="Noto Serif" w:hAnsi="Noto Serif"/>
          <w:color w:val="3D3D3D"/>
          <w:sz w:val="26"/>
          <w:szCs w:val="26"/>
        </w:rPr>
        <w:t xml:space="preserve"> «ЖАЛЫН ҚҰС» оказывается  государственные услуги: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-Прием документов и зачисление детей в дошкольные организации образования;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-Прием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послесреднего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образования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За 2022 год не оказано  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послесреднего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образования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За 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год оказано 1</w:t>
      </w:r>
      <w:r>
        <w:rPr>
          <w:rFonts w:ascii="Noto Serif" w:hAnsi="Noto Serif"/>
          <w:color w:val="3D3D3D"/>
          <w:sz w:val="26"/>
          <w:szCs w:val="26"/>
          <w:lang w:val="kk-KZ"/>
        </w:rPr>
        <w:t>4</w:t>
      </w:r>
      <w:r>
        <w:rPr>
          <w:rFonts w:ascii="Noto Serif" w:hAnsi="Noto Serif"/>
          <w:color w:val="3D3D3D"/>
          <w:sz w:val="26"/>
          <w:szCs w:val="26"/>
        </w:rPr>
        <w:t xml:space="preserve"> государственных услуг по приему документов и зачисление детей в дошкольные организации образования.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Из них оказанных государственных услуг в электронном варианте - 1</w:t>
      </w:r>
      <w:r>
        <w:rPr>
          <w:rFonts w:ascii="Noto Serif" w:hAnsi="Noto Serif"/>
          <w:color w:val="3D3D3D"/>
          <w:sz w:val="26"/>
          <w:szCs w:val="26"/>
          <w:lang w:val="kk-KZ"/>
        </w:rPr>
        <w:t>4</w:t>
      </w:r>
      <w:r>
        <w:rPr>
          <w:rFonts w:ascii="Noto Serif" w:hAnsi="Noto Serif"/>
          <w:color w:val="3D3D3D"/>
          <w:sz w:val="26"/>
          <w:szCs w:val="26"/>
        </w:rPr>
        <w:t>;</w:t>
      </w:r>
    </w:p>
    <w:p w:rsidR="0020338A" w:rsidRP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  <w:lang w:val="kk-KZ"/>
        </w:rPr>
      </w:pPr>
      <w:r>
        <w:rPr>
          <w:rFonts w:ascii="Noto Serif" w:hAnsi="Noto Serif"/>
          <w:color w:val="3D3D3D"/>
          <w:sz w:val="26"/>
          <w:szCs w:val="26"/>
        </w:rPr>
        <w:t>   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 Все государственные услуги в сфере образования оказываются на бесплатной основе.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a"/>
          <w:rFonts w:ascii="Noto Serif" w:hAnsi="Noto Serif"/>
          <w:color w:val="3D3D3D"/>
          <w:sz w:val="26"/>
          <w:szCs w:val="26"/>
        </w:rPr>
        <w:t xml:space="preserve">2.Работа с </w:t>
      </w:r>
      <w:proofErr w:type="spellStart"/>
      <w:r>
        <w:rPr>
          <w:rStyle w:val="aa"/>
          <w:rFonts w:ascii="Noto Serif" w:hAnsi="Noto Serif"/>
          <w:color w:val="3D3D3D"/>
          <w:sz w:val="26"/>
          <w:szCs w:val="26"/>
        </w:rPr>
        <w:t>услугополучателями</w:t>
      </w:r>
      <w:proofErr w:type="spellEnd"/>
      <w:r>
        <w:rPr>
          <w:rStyle w:val="aa"/>
          <w:rFonts w:ascii="Noto Serif" w:hAnsi="Noto Serif"/>
          <w:color w:val="3D3D3D"/>
          <w:sz w:val="26"/>
          <w:szCs w:val="26"/>
        </w:rPr>
        <w:t>: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</w:t>
      </w:r>
      <w:r>
        <w:rPr>
          <w:rStyle w:val="a9"/>
          <w:rFonts w:ascii="Noto Serif" w:hAnsi="Noto Serif"/>
          <w:color w:val="3D3D3D"/>
          <w:sz w:val="26"/>
          <w:szCs w:val="26"/>
        </w:rPr>
        <w:t>1) Сведения об источниках и местах доступа к информации о порядке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    Вся необходимая информация для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услуго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 получателей размещена на официальном интернет ресурсе  </w:t>
      </w:r>
      <w:hyperlink r:id="rId5" w:history="1">
        <w:r w:rsidRPr="007D77D0">
          <w:rPr>
            <w:rStyle w:val="a6"/>
          </w:rPr>
          <w:t>https://</w:t>
        </w:r>
        <w:proofErr w:type="spellStart"/>
        <w:r w:rsidRPr="007D77D0">
          <w:rPr>
            <w:rStyle w:val="a6"/>
            <w:lang w:val="en-US"/>
          </w:rPr>
          <w:t>jainkys</w:t>
        </w:r>
        <w:proofErr w:type="spellEnd"/>
        <w:r w:rsidRPr="007D77D0">
          <w:rPr>
            <w:rStyle w:val="a6"/>
          </w:rPr>
          <w:t>.</w:t>
        </w:r>
        <w:proofErr w:type="spellStart"/>
        <w:r w:rsidRPr="007D77D0">
          <w:rPr>
            <w:rStyle w:val="a6"/>
            <w:lang w:val="en-US"/>
          </w:rPr>
          <w:t>aqmoedu</w:t>
        </w:r>
        <w:proofErr w:type="spellEnd"/>
        <w:r w:rsidRPr="007D77D0">
          <w:rPr>
            <w:rStyle w:val="a6"/>
          </w:rPr>
          <w:t>.</w:t>
        </w:r>
        <w:proofErr w:type="spellStart"/>
        <w:r w:rsidRPr="007D77D0">
          <w:rPr>
            <w:rStyle w:val="a6"/>
          </w:rPr>
          <w:t>kz</w:t>
        </w:r>
        <w:proofErr w:type="spellEnd"/>
      </w:hyperlink>
      <w:r>
        <w:rPr>
          <w:rFonts w:ascii="Noto Serif" w:hAnsi="Noto Serif"/>
          <w:color w:val="3D3D3D"/>
          <w:sz w:val="26"/>
          <w:szCs w:val="26"/>
        </w:rPr>
        <w:t>  организации образования «Государственные услуги» размещены стандарты и правила оказания государственных услуг. Также на информационном стенде размещены стандарты и правила государственных услуг. Функционирует уголок самообслуживания.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9"/>
          <w:rFonts w:ascii="Noto Serif" w:hAnsi="Noto Serif"/>
          <w:color w:val="3D3D3D"/>
          <w:sz w:val="26"/>
          <w:szCs w:val="26"/>
        </w:rPr>
        <w:t>         2)Мероприятия направленные на</w:t>
      </w:r>
      <w:r>
        <w:rPr>
          <w:rFonts w:ascii="Noto Serif" w:hAnsi="Noto Serif"/>
          <w:color w:val="3D3D3D"/>
          <w:sz w:val="26"/>
          <w:szCs w:val="26"/>
        </w:rPr>
        <w:t> </w:t>
      </w:r>
      <w:r>
        <w:rPr>
          <w:rStyle w:val="a9"/>
          <w:rFonts w:ascii="Noto Serif" w:hAnsi="Noto Serif"/>
          <w:color w:val="3D3D3D"/>
          <w:sz w:val="26"/>
          <w:szCs w:val="26"/>
        </w:rPr>
        <w:t>обеспечение прозрачности процесса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   За 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год организацией образования в СМИ и социальных сетях было опубликовано объявление и видео реклама о наборе детей  </w:t>
      </w:r>
      <w:proofErr w:type="gramStart"/>
      <w:r>
        <w:rPr>
          <w:rFonts w:ascii="Noto Serif" w:hAnsi="Noto Serif"/>
          <w:color w:val="3D3D3D"/>
          <w:sz w:val="26"/>
          <w:szCs w:val="26"/>
        </w:rPr>
        <w:t>в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ДО.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Style w:val="aa"/>
          <w:rFonts w:ascii="Noto Serif" w:hAnsi="Noto Serif"/>
          <w:color w:val="3D3D3D"/>
          <w:sz w:val="26"/>
          <w:szCs w:val="26"/>
        </w:rPr>
        <w:t>         3. Деятельность по совершенствованию процессов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lastRenderedPageBreak/>
        <w:t>         </w:t>
      </w:r>
      <w:r>
        <w:rPr>
          <w:rStyle w:val="a9"/>
          <w:rFonts w:ascii="Noto Serif" w:hAnsi="Noto Serif"/>
          <w:color w:val="3D3D3D"/>
          <w:sz w:val="26"/>
          <w:szCs w:val="26"/>
        </w:rPr>
        <w:t>1)  Результаты оптимизации и автоматизации процессов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 В целях снижение коррупционных рисков и повышения качества оказания государственных услуг все дошкольные  средние, специальные организации образовании в области работают в единой информационной системе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А</w:t>
      </w:r>
      <w:proofErr w:type="gramEnd"/>
      <w:r>
        <w:rPr>
          <w:rFonts w:ascii="Noto Serif" w:hAnsi="Noto Serif"/>
          <w:color w:val="3D3D3D"/>
          <w:sz w:val="26"/>
          <w:szCs w:val="26"/>
        </w:rPr>
        <w:t>kmola.kz</w:t>
      </w:r>
      <w:proofErr w:type="spellEnd"/>
      <w:r>
        <w:rPr>
          <w:rFonts w:ascii="Noto Serif" w:hAnsi="Noto Serif"/>
          <w:color w:val="3D3D3D"/>
          <w:sz w:val="26"/>
          <w:szCs w:val="26"/>
        </w:rPr>
        <w:t>. В системе реализуются 1 автоматизированные государственные  услуги.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Так же с 2020 года во всех организациях образования функционирует система Министерства образования и науки Республики Казахстан АРМ ГУ МОН  РК.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</w:t>
      </w:r>
      <w:r>
        <w:rPr>
          <w:rStyle w:val="a9"/>
          <w:rFonts w:ascii="Noto Serif" w:hAnsi="Noto Serif"/>
          <w:color w:val="3D3D3D"/>
          <w:sz w:val="26"/>
          <w:szCs w:val="26"/>
        </w:rPr>
        <w:t>2) Мероприятия направленные на повышение квалификации сотрудников в сфере оказания государственных услуг. </w:t>
      </w:r>
      <w:r>
        <w:rPr>
          <w:rFonts w:ascii="Noto Serif" w:hAnsi="Noto Serif"/>
          <w:color w:val="3D3D3D"/>
          <w:sz w:val="26"/>
          <w:szCs w:val="26"/>
        </w:rPr>
        <w:t xml:space="preserve">В ДО государственные услуги оказывают </w:t>
      </w:r>
      <w:proofErr w:type="gramStart"/>
      <w:r>
        <w:rPr>
          <w:rFonts w:ascii="Noto Serif" w:hAnsi="Noto Serif"/>
          <w:color w:val="3D3D3D"/>
          <w:sz w:val="26"/>
          <w:szCs w:val="26"/>
        </w:rPr>
        <w:t>сотрудники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которые обеспечены необходимой компьютерной техникой и прошли курсы повышения квалификации по вопросам оказания государственных услуг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ind w:left="28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  </w:t>
      </w:r>
      <w:r>
        <w:rPr>
          <w:rStyle w:val="aa"/>
          <w:rFonts w:ascii="Noto Serif" w:hAnsi="Noto Serif"/>
          <w:color w:val="3D3D3D"/>
          <w:sz w:val="26"/>
          <w:szCs w:val="26"/>
        </w:rPr>
        <w:t>4. </w:t>
      </w:r>
      <w:proofErr w:type="gramStart"/>
      <w:r>
        <w:rPr>
          <w:rStyle w:val="aa"/>
          <w:rFonts w:ascii="Noto Serif" w:hAnsi="Noto Serif"/>
          <w:color w:val="3D3D3D"/>
          <w:sz w:val="26"/>
          <w:szCs w:val="26"/>
        </w:rPr>
        <w:t>Контроль за</w:t>
      </w:r>
      <w:proofErr w:type="gramEnd"/>
      <w:r>
        <w:rPr>
          <w:rStyle w:val="aa"/>
          <w:rFonts w:ascii="Noto Serif" w:hAnsi="Noto Serif"/>
          <w:color w:val="3D3D3D"/>
          <w:sz w:val="26"/>
          <w:szCs w:val="26"/>
        </w:rPr>
        <w:t xml:space="preserve"> качеством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ind w:left="28"/>
        <w:rPr>
          <w:rFonts w:ascii="Noto Serif" w:hAnsi="Noto Serif"/>
          <w:color w:val="3D3D3D"/>
          <w:sz w:val="26"/>
          <w:szCs w:val="26"/>
        </w:rPr>
      </w:pPr>
      <w:r>
        <w:rPr>
          <w:rStyle w:val="a9"/>
          <w:rFonts w:ascii="Noto Serif" w:hAnsi="Noto Serif"/>
          <w:color w:val="3D3D3D"/>
          <w:sz w:val="26"/>
          <w:szCs w:val="26"/>
        </w:rPr>
        <w:t xml:space="preserve">         1) Информация о жалобах </w:t>
      </w:r>
      <w:proofErr w:type="spellStart"/>
      <w:r>
        <w:rPr>
          <w:rStyle w:val="a9"/>
          <w:rFonts w:ascii="Noto Serif" w:hAnsi="Noto Serif"/>
          <w:color w:val="3D3D3D"/>
          <w:sz w:val="26"/>
          <w:szCs w:val="26"/>
        </w:rPr>
        <w:t>услугополучателей</w:t>
      </w:r>
      <w:proofErr w:type="spellEnd"/>
      <w:r>
        <w:rPr>
          <w:rStyle w:val="a9"/>
          <w:rFonts w:ascii="Noto Serif" w:hAnsi="Noto Serif"/>
          <w:color w:val="3D3D3D"/>
          <w:sz w:val="26"/>
          <w:szCs w:val="26"/>
        </w:rPr>
        <w:t xml:space="preserve"> по вопросам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ind w:left="28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 За 202</w:t>
      </w:r>
      <w:r>
        <w:rPr>
          <w:rFonts w:ascii="Noto Serif" w:hAnsi="Noto Serif"/>
          <w:color w:val="3D3D3D"/>
          <w:sz w:val="26"/>
          <w:szCs w:val="26"/>
          <w:lang w:val="kk-KZ"/>
        </w:rPr>
        <w:t>5</w:t>
      </w:r>
      <w:r>
        <w:rPr>
          <w:rFonts w:ascii="Noto Serif" w:hAnsi="Noto Serif"/>
          <w:color w:val="3D3D3D"/>
          <w:sz w:val="26"/>
          <w:szCs w:val="26"/>
        </w:rPr>
        <w:t xml:space="preserve"> год жалоб о предоставлении государственных услуг не поступало.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ind w:left="720"/>
        <w:rPr>
          <w:rFonts w:ascii="Noto Serif" w:hAnsi="Noto Serif"/>
          <w:color w:val="3D3D3D"/>
          <w:sz w:val="26"/>
          <w:szCs w:val="26"/>
        </w:rPr>
      </w:pPr>
      <w:r>
        <w:rPr>
          <w:rStyle w:val="a9"/>
          <w:rFonts w:ascii="Noto Serif" w:hAnsi="Noto Serif"/>
          <w:color w:val="3D3D3D"/>
          <w:sz w:val="26"/>
          <w:szCs w:val="26"/>
        </w:rPr>
        <w:t xml:space="preserve">Результаты внутреннего </w:t>
      </w:r>
      <w:proofErr w:type="gramStart"/>
      <w:r>
        <w:rPr>
          <w:rStyle w:val="a9"/>
          <w:rFonts w:ascii="Noto Serif" w:hAnsi="Noto Serif"/>
          <w:color w:val="3D3D3D"/>
          <w:sz w:val="26"/>
          <w:szCs w:val="26"/>
        </w:rPr>
        <w:t>контроля за</w:t>
      </w:r>
      <w:proofErr w:type="gramEnd"/>
      <w:r>
        <w:rPr>
          <w:rStyle w:val="a9"/>
          <w:rFonts w:ascii="Noto Serif" w:hAnsi="Noto Serif"/>
          <w:color w:val="3D3D3D"/>
          <w:sz w:val="26"/>
          <w:szCs w:val="26"/>
        </w:rPr>
        <w:t xml:space="preserve"> качеством оказания государственных услуг.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         </w:t>
      </w:r>
      <w:proofErr w:type="gramStart"/>
      <w:r>
        <w:rPr>
          <w:rFonts w:ascii="Noto Serif" w:hAnsi="Noto Serif"/>
          <w:color w:val="3D3D3D"/>
          <w:sz w:val="26"/>
          <w:szCs w:val="26"/>
        </w:rPr>
        <w:t>Согласно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утвержденного Плана контрольных мероприятий по вопросу соблюдения законодательства Республики Казахстан в сфере государственных услуг проведены контрольные мероприятия. При проведении контрольных </w:t>
      </w:r>
      <w:proofErr w:type="gramStart"/>
      <w:r>
        <w:rPr>
          <w:rFonts w:ascii="Noto Serif" w:hAnsi="Noto Serif"/>
          <w:color w:val="3D3D3D"/>
          <w:sz w:val="26"/>
          <w:szCs w:val="26"/>
        </w:rPr>
        <w:t>мероприятий нарушений сроков оказания государственных услуг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и необоснованных отказов не установлено.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</w:t>
      </w:r>
      <w:r>
        <w:rPr>
          <w:rStyle w:val="aa"/>
          <w:rFonts w:ascii="Noto Serif" w:hAnsi="Noto Serif"/>
          <w:color w:val="3D3D3D"/>
          <w:sz w:val="26"/>
          <w:szCs w:val="26"/>
        </w:rPr>
        <w:t xml:space="preserve">5. Перспективы дальнейшей эффективности и повышения удовлетворенности </w:t>
      </w:r>
      <w:proofErr w:type="spellStart"/>
      <w:r>
        <w:rPr>
          <w:rStyle w:val="aa"/>
          <w:rFonts w:ascii="Noto Serif" w:hAnsi="Noto Serif"/>
          <w:color w:val="3D3D3D"/>
          <w:sz w:val="26"/>
          <w:szCs w:val="26"/>
        </w:rPr>
        <w:t>услугополучателей</w:t>
      </w:r>
      <w:proofErr w:type="spellEnd"/>
      <w:r>
        <w:rPr>
          <w:rStyle w:val="aa"/>
          <w:rFonts w:ascii="Noto Serif" w:hAnsi="Noto Serif"/>
          <w:color w:val="3D3D3D"/>
          <w:sz w:val="26"/>
          <w:szCs w:val="26"/>
        </w:rPr>
        <w:t xml:space="preserve"> качеством оказания государственных услуг.</w:t>
      </w:r>
      <w:r>
        <w:rPr>
          <w:rFonts w:ascii="Noto Serif" w:hAnsi="Noto Serif"/>
          <w:color w:val="3D3D3D"/>
          <w:sz w:val="26"/>
          <w:szCs w:val="26"/>
        </w:rPr>
        <w:t> В 202</w:t>
      </w:r>
      <w:r>
        <w:rPr>
          <w:rFonts w:ascii="Noto Serif" w:hAnsi="Noto Serif"/>
          <w:color w:val="3D3D3D"/>
          <w:sz w:val="26"/>
          <w:szCs w:val="26"/>
          <w:lang w:val="kk-KZ"/>
        </w:rPr>
        <w:t>6</w:t>
      </w:r>
      <w:r>
        <w:rPr>
          <w:rFonts w:ascii="Noto Serif" w:hAnsi="Noto Serif"/>
          <w:color w:val="3D3D3D"/>
          <w:sz w:val="26"/>
          <w:szCs w:val="26"/>
        </w:rPr>
        <w:t>году будет продолжена работа по оказанию государственных услуг: прием документов и зачисление детей в дошкольные организации образования</w:t>
      </w: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  <w:lang w:val="kk-KZ"/>
        </w:rPr>
      </w:pPr>
    </w:p>
    <w:p w:rsidR="0020338A" w:rsidRDefault="0020338A" w:rsidP="0020338A">
      <w:pPr>
        <w:pStyle w:val="a8"/>
        <w:shd w:val="clear" w:color="auto" w:fill="FFFFFF"/>
        <w:spacing w:before="0" w:beforeAutospacing="0" w:after="150" w:afterAutospacing="0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З</w:t>
      </w:r>
      <w:r>
        <w:rPr>
          <w:rStyle w:val="aa"/>
          <w:rFonts w:ascii="Noto Serif" w:hAnsi="Noto Serif"/>
          <w:color w:val="3D3D3D"/>
          <w:sz w:val="26"/>
          <w:szCs w:val="26"/>
        </w:rPr>
        <w:t>аведующая                                                           Н</w:t>
      </w:r>
      <w:r>
        <w:rPr>
          <w:rStyle w:val="aa"/>
          <w:rFonts w:ascii="Noto Serif" w:hAnsi="Noto Serif"/>
          <w:color w:val="3D3D3D"/>
          <w:sz w:val="26"/>
          <w:szCs w:val="26"/>
          <w:lang w:val="kk-KZ"/>
        </w:rPr>
        <w:t>огербекова Ж.</w:t>
      </w:r>
      <w:r>
        <w:rPr>
          <w:rStyle w:val="aa"/>
          <w:rFonts w:ascii="Noto Serif" w:hAnsi="Noto Serif"/>
          <w:color w:val="3D3D3D"/>
          <w:sz w:val="26"/>
          <w:szCs w:val="26"/>
        </w:rPr>
        <w:t> </w:t>
      </w: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844828" w:rsidRDefault="00844828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p w:rsidR="00725B55" w:rsidRDefault="00725B55" w:rsidP="00FF7BBE">
      <w:pPr>
        <w:pStyle w:val="a3"/>
        <w:jc w:val="both"/>
        <w:rPr>
          <w:b/>
          <w:bCs/>
        </w:rPr>
      </w:pPr>
    </w:p>
    <w:sectPr w:rsidR="00725B55" w:rsidSect="00FF7BBE">
      <w:pgSz w:w="11910" w:h="16840"/>
      <w:pgMar w:top="851" w:right="995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2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18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20843"/>
    <w:rsid w:val="00011FBA"/>
    <w:rsid w:val="00024656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20338A"/>
    <w:rsid w:val="00232A1C"/>
    <w:rsid w:val="0024256E"/>
    <w:rsid w:val="00244581"/>
    <w:rsid w:val="00244E1D"/>
    <w:rsid w:val="002915BE"/>
    <w:rsid w:val="002B0288"/>
    <w:rsid w:val="002C1222"/>
    <w:rsid w:val="00371DF5"/>
    <w:rsid w:val="003848B4"/>
    <w:rsid w:val="003A117D"/>
    <w:rsid w:val="003A6B1B"/>
    <w:rsid w:val="003D2DA6"/>
    <w:rsid w:val="003F4CFA"/>
    <w:rsid w:val="00413482"/>
    <w:rsid w:val="00420843"/>
    <w:rsid w:val="004352C1"/>
    <w:rsid w:val="00455969"/>
    <w:rsid w:val="00455D37"/>
    <w:rsid w:val="004806DC"/>
    <w:rsid w:val="004A011F"/>
    <w:rsid w:val="004F0007"/>
    <w:rsid w:val="00507E8D"/>
    <w:rsid w:val="00535A6D"/>
    <w:rsid w:val="00540CAC"/>
    <w:rsid w:val="00544E19"/>
    <w:rsid w:val="0055473A"/>
    <w:rsid w:val="0056189B"/>
    <w:rsid w:val="00576E87"/>
    <w:rsid w:val="00591262"/>
    <w:rsid w:val="005A24CB"/>
    <w:rsid w:val="005C2DA0"/>
    <w:rsid w:val="005D4CAD"/>
    <w:rsid w:val="006259A2"/>
    <w:rsid w:val="00653C39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8318B"/>
    <w:rsid w:val="00796672"/>
    <w:rsid w:val="007A7494"/>
    <w:rsid w:val="007F750E"/>
    <w:rsid w:val="00802E16"/>
    <w:rsid w:val="00832238"/>
    <w:rsid w:val="00832E83"/>
    <w:rsid w:val="00832EFB"/>
    <w:rsid w:val="00844828"/>
    <w:rsid w:val="00850CF5"/>
    <w:rsid w:val="0087691D"/>
    <w:rsid w:val="00882CC2"/>
    <w:rsid w:val="0089390E"/>
    <w:rsid w:val="008943EE"/>
    <w:rsid w:val="008C6DEC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23F26"/>
    <w:rsid w:val="00B322A0"/>
    <w:rsid w:val="00B33F24"/>
    <w:rsid w:val="00B354C3"/>
    <w:rsid w:val="00B40D4A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5789"/>
    <w:rsid w:val="00CA6C84"/>
    <w:rsid w:val="00CB27A3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23F26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3F26"/>
    <w:rPr>
      <w:sz w:val="28"/>
      <w:szCs w:val="28"/>
    </w:rPr>
  </w:style>
  <w:style w:type="paragraph" w:styleId="a5">
    <w:name w:val="List Paragraph"/>
    <w:basedOn w:val="a"/>
    <w:uiPriority w:val="1"/>
    <w:qFormat/>
    <w:rsid w:val="00B23F26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23F26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0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0338A"/>
    <w:rPr>
      <w:i/>
      <w:iCs/>
    </w:rPr>
  </w:style>
  <w:style w:type="character" w:styleId="aa">
    <w:name w:val="Strong"/>
    <w:basedOn w:val="a0"/>
    <w:uiPriority w:val="22"/>
    <w:qFormat/>
    <w:rsid w:val="002033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inkys.aqmo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2026-02-12T08:39:00Z</cp:lastPrinted>
  <dcterms:created xsi:type="dcterms:W3CDTF">2026-02-27T05:01:00Z</dcterms:created>
  <dcterms:modified xsi:type="dcterms:W3CDTF">2026-02-27T06:00:00Z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